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ADF" w14:textId="77777777" w:rsidR="00994A47" w:rsidRDefault="00994A47" w:rsidP="006D7CBE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958165E" w14:textId="2B79B61C" w:rsidR="006D7CBE" w:rsidRPr="00FF5273" w:rsidRDefault="006D7CBE" w:rsidP="006D7CBE">
      <w:pPr>
        <w:jc w:val="center"/>
        <w:rPr>
          <w:rFonts w:ascii="Times New Roman" w:hAnsi="Times New Roman" w:cs="Times New Roman"/>
          <w:sz w:val="72"/>
          <w:szCs w:val="72"/>
        </w:rPr>
      </w:pPr>
      <w:r w:rsidRPr="00FF5273">
        <w:rPr>
          <w:rFonts w:ascii="Times New Roman" w:hAnsi="Times New Roman" w:cs="Times New Roman"/>
          <w:sz w:val="72"/>
          <w:szCs w:val="72"/>
        </w:rPr>
        <w:t xml:space="preserve">Wymagania edukacyjne </w:t>
      </w:r>
    </w:p>
    <w:p w14:paraId="63ED6DDF" w14:textId="269CE053" w:rsidR="00187204" w:rsidRPr="00FF5273" w:rsidRDefault="006D7CBE" w:rsidP="00187204">
      <w:pPr>
        <w:jc w:val="center"/>
        <w:rPr>
          <w:rFonts w:ascii="Times New Roman" w:hAnsi="Times New Roman" w:cs="Times New Roman"/>
          <w:sz w:val="72"/>
          <w:szCs w:val="72"/>
        </w:rPr>
      </w:pPr>
      <w:r w:rsidRPr="00FF5273">
        <w:rPr>
          <w:rFonts w:ascii="Times New Roman" w:hAnsi="Times New Roman" w:cs="Times New Roman"/>
          <w:sz w:val="72"/>
          <w:szCs w:val="72"/>
        </w:rPr>
        <w:t>z języka niemiecki</w:t>
      </w:r>
      <w:r>
        <w:rPr>
          <w:rFonts w:ascii="Times New Roman" w:hAnsi="Times New Roman" w:cs="Times New Roman"/>
          <w:sz w:val="72"/>
          <w:szCs w:val="72"/>
        </w:rPr>
        <w:t>ego dla klasy IV</w:t>
      </w:r>
    </w:p>
    <w:p w14:paraId="328847D7" w14:textId="0AA6A6C9" w:rsidR="006D7CBE" w:rsidRDefault="006D7CBE" w:rsidP="006D7CB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oparte na </w:t>
      </w:r>
      <w:r w:rsidRPr="00122C5D">
        <w:rPr>
          <w:rFonts w:ascii="Times New Roman" w:hAnsi="Times New Roman" w:cs="Times New Roman"/>
          <w:i/>
          <w:sz w:val="40"/>
          <w:szCs w:val="40"/>
        </w:rPr>
        <w:t>Programie nauczania języka niemieckiego</w:t>
      </w:r>
      <w:r w:rsidR="00146BF9">
        <w:rPr>
          <w:rFonts w:ascii="Times New Roman" w:hAnsi="Times New Roman" w:cs="Times New Roman"/>
          <w:i/>
          <w:sz w:val="40"/>
          <w:szCs w:val="40"/>
        </w:rPr>
        <w:t xml:space="preserve"> jako pierwszego języka obcego</w:t>
      </w:r>
      <w:r>
        <w:rPr>
          <w:rFonts w:ascii="Times New Roman" w:hAnsi="Times New Roman" w:cs="Times New Roman"/>
          <w:i/>
          <w:sz w:val="40"/>
          <w:szCs w:val="40"/>
        </w:rPr>
        <w:t xml:space="preserve"> w</w:t>
      </w:r>
      <w:r w:rsidRPr="00122C5D">
        <w:rPr>
          <w:rFonts w:ascii="Times New Roman" w:hAnsi="Times New Roman" w:cs="Times New Roman"/>
          <w:i/>
          <w:sz w:val="40"/>
          <w:szCs w:val="40"/>
        </w:rPr>
        <w:t xml:space="preserve"> szko</w:t>
      </w:r>
      <w:r>
        <w:rPr>
          <w:rFonts w:ascii="Times New Roman" w:hAnsi="Times New Roman" w:cs="Times New Roman"/>
          <w:i/>
          <w:sz w:val="40"/>
          <w:szCs w:val="40"/>
        </w:rPr>
        <w:t>le</w:t>
      </w:r>
      <w:r w:rsidRPr="00122C5D">
        <w:rPr>
          <w:rFonts w:ascii="Times New Roman" w:hAnsi="Times New Roman" w:cs="Times New Roman"/>
          <w:i/>
          <w:sz w:val="40"/>
          <w:szCs w:val="40"/>
        </w:rPr>
        <w:t xml:space="preserve"> podstawowej</w:t>
      </w:r>
      <w:r>
        <w:rPr>
          <w:rFonts w:ascii="Times New Roman" w:hAnsi="Times New Roman" w:cs="Times New Roman"/>
          <w:i/>
          <w:sz w:val="40"/>
          <w:szCs w:val="40"/>
        </w:rPr>
        <w:t xml:space="preserve"> ( klasy IV-VIII)</w:t>
      </w:r>
      <w:r>
        <w:rPr>
          <w:rFonts w:ascii="Times New Roman" w:hAnsi="Times New Roman" w:cs="Times New Roman"/>
          <w:sz w:val="40"/>
          <w:szCs w:val="40"/>
        </w:rPr>
        <w:t xml:space="preserve">, autorzy Ewa </w:t>
      </w:r>
      <w:proofErr w:type="spellStart"/>
      <w:r>
        <w:rPr>
          <w:rFonts w:ascii="Times New Roman" w:hAnsi="Times New Roman" w:cs="Times New Roman"/>
          <w:sz w:val="40"/>
          <w:szCs w:val="40"/>
        </w:rPr>
        <w:t>Kojder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, Bożena </w:t>
      </w:r>
      <w:proofErr w:type="spellStart"/>
      <w:r>
        <w:rPr>
          <w:rFonts w:ascii="Times New Roman" w:hAnsi="Times New Roman" w:cs="Times New Roman"/>
          <w:sz w:val="40"/>
          <w:szCs w:val="40"/>
        </w:rPr>
        <w:t>Niebrzydowska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do podręcznika Und </w:t>
      </w:r>
      <w:proofErr w:type="spellStart"/>
      <w:r>
        <w:rPr>
          <w:rFonts w:ascii="Times New Roman" w:hAnsi="Times New Roman" w:cs="Times New Roman"/>
          <w:sz w:val="40"/>
          <w:szCs w:val="40"/>
        </w:rPr>
        <w:t>so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weiter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aktuell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1 dla klasy IV, autorstwa Marty Kozubskiej, Ewy Krawczyk, Lucyny Zastąpiło, wydawnictwa </w:t>
      </w:r>
      <w:proofErr w:type="spellStart"/>
      <w:r>
        <w:rPr>
          <w:rFonts w:ascii="Times New Roman" w:hAnsi="Times New Roman" w:cs="Times New Roman"/>
          <w:sz w:val="40"/>
          <w:szCs w:val="40"/>
        </w:rPr>
        <w:t>Klett</w:t>
      </w:r>
      <w:proofErr w:type="spellEnd"/>
      <w:r w:rsidR="00344512">
        <w:rPr>
          <w:rFonts w:ascii="Times New Roman" w:hAnsi="Times New Roman" w:cs="Times New Roman"/>
          <w:sz w:val="40"/>
          <w:szCs w:val="40"/>
        </w:rPr>
        <w:t xml:space="preserve"> Sp. z o.o</w:t>
      </w:r>
      <w:r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68989F2A" w14:textId="77777777" w:rsidR="00ED2B25" w:rsidRDefault="00ED2B25"/>
    <w:p w14:paraId="67BF73E3" w14:textId="77777777" w:rsidR="00994A47" w:rsidRDefault="00994A47"/>
    <w:p w14:paraId="7DF330F8" w14:textId="77777777" w:rsidR="00326804" w:rsidRDefault="00326804" w:rsidP="00326804">
      <w:pPr>
        <w:rPr>
          <w:rFonts w:ascii="Times New Roman" w:hAnsi="Times New Roman" w:cs="Times New Roman"/>
          <w:sz w:val="28"/>
          <w:szCs w:val="28"/>
        </w:rPr>
      </w:pPr>
      <w:r w:rsidRPr="00E21FBA">
        <w:rPr>
          <w:rFonts w:ascii="Times New Roman" w:hAnsi="Times New Roman" w:cs="Times New Roman"/>
          <w:sz w:val="28"/>
          <w:szCs w:val="28"/>
        </w:rPr>
        <w:t xml:space="preserve">Wymagania edukacyjne modyfikowane są przez nauczyciela przedmiotu </w:t>
      </w:r>
    </w:p>
    <w:p w14:paraId="0B3CE826" w14:textId="77777777" w:rsidR="00994A47" w:rsidRDefault="00994A47"/>
    <w:p w14:paraId="0DAAB729" w14:textId="77777777" w:rsidR="00994A47" w:rsidRDefault="00994A47"/>
    <w:p w14:paraId="05817F0D" w14:textId="77777777" w:rsidR="00994A47" w:rsidRDefault="00994A47"/>
    <w:p w14:paraId="1E58E350" w14:textId="531547C2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994A47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1 – Wer </w:t>
      </w:r>
      <w:proofErr w:type="spellStart"/>
      <w:r w:rsidRPr="00994A47">
        <w:rPr>
          <w:rFonts w:ascii="Times New Roman" w:hAnsi="Times New Roman" w:cs="Times New Roman"/>
          <w:b/>
          <w:bCs/>
          <w:sz w:val="36"/>
          <w:szCs w:val="36"/>
        </w:rPr>
        <w:t>bist</w:t>
      </w:r>
      <w:proofErr w:type="spellEnd"/>
      <w:r w:rsidRPr="00994A4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994A47">
        <w:rPr>
          <w:rFonts w:ascii="Times New Roman" w:hAnsi="Times New Roman" w:cs="Times New Roman"/>
          <w:b/>
          <w:bCs/>
          <w:sz w:val="36"/>
          <w:szCs w:val="36"/>
        </w:rPr>
        <w:t>du</w:t>
      </w:r>
      <w:proofErr w:type="spellEnd"/>
      <w:r w:rsidRPr="00994A47">
        <w:rPr>
          <w:rFonts w:ascii="Times New Roman" w:hAnsi="Times New Roman" w:cs="Times New Roman"/>
          <w:b/>
          <w:bCs/>
          <w:sz w:val="36"/>
          <w:szCs w:val="36"/>
        </w:rPr>
        <w:t>?</w:t>
      </w:r>
    </w:p>
    <w:p w14:paraId="406A13E1" w14:textId="77777777" w:rsidR="00B57F7A" w:rsidRPr="00B57F7A" w:rsidRDefault="00B57F7A" w:rsidP="00B57F7A"/>
    <w:p w14:paraId="5E59AD51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994A47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994A47">
        <w:rPr>
          <w:rFonts w:ascii="Times New Roman" w:hAnsi="Times New Roman" w:cs="Times New Roman"/>
          <w:sz w:val="24"/>
          <w:szCs w:val="24"/>
        </w:rPr>
        <w:t xml:space="preserve">Kraje niemieckojęzyczne i ważniejsze miasta; powitania i pożegnania; przedstawianie się; imiona niemieckie; liczebniki 1–12; pytania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wer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?, wie?,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wo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>?</w:t>
      </w:r>
      <w:r w:rsidRPr="00994A47">
        <w:rPr>
          <w:rFonts w:ascii="Times New Roman" w:hAnsi="Times New Roman" w:cs="Times New Roman"/>
          <w:sz w:val="24"/>
          <w:szCs w:val="24"/>
        </w:rPr>
        <w:t xml:space="preserve">; zaimki </w:t>
      </w:r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ich,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du</w:t>
      </w:r>
      <w:proofErr w:type="spellEnd"/>
      <w:r w:rsidRPr="00994A4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wohnen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heißen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sein</w:t>
      </w:r>
      <w:proofErr w:type="spellEnd"/>
      <w:r w:rsidRPr="00994A47">
        <w:rPr>
          <w:rFonts w:ascii="Times New Roman" w:hAnsi="Times New Roman" w:cs="Times New Roman"/>
          <w:sz w:val="24"/>
          <w:szCs w:val="24"/>
        </w:rPr>
        <w:t xml:space="preserve">; wymowa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ie</w:t>
      </w:r>
      <w:proofErr w:type="spellEnd"/>
      <w:r w:rsidRPr="00994A47">
        <w:rPr>
          <w:rFonts w:ascii="Times New Roman" w:hAnsi="Times New Roman" w:cs="Times New Roman"/>
          <w:sz w:val="24"/>
          <w:szCs w:val="24"/>
        </w:rPr>
        <w:t>.</w:t>
      </w:r>
    </w:p>
    <w:p w14:paraId="72C17002" w14:textId="77777777" w:rsidR="00B57F7A" w:rsidRPr="00994A47" w:rsidRDefault="00B57F7A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02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10"/>
        <w:gridCol w:w="2977"/>
        <w:gridCol w:w="2693"/>
        <w:gridCol w:w="3119"/>
      </w:tblGrid>
      <w:tr w:rsidR="00E3374C" w14:paraId="02D61EFA" w14:textId="77777777" w:rsidTr="00E3374C">
        <w:tblPrEx>
          <w:tblCellMar>
            <w:top w:w="0" w:type="dxa"/>
            <w:bottom w:w="0" w:type="dxa"/>
          </w:tblCellMar>
        </w:tblPrEx>
        <w:trPr>
          <w:trHeight w:val="170"/>
          <w:jc w:val="center"/>
        </w:trPr>
        <w:tc>
          <w:tcPr>
            <w:tcW w:w="14029" w:type="dxa"/>
            <w:gridSpan w:val="5"/>
            <w:shd w:val="clear" w:color="auto" w:fill="FFC000"/>
          </w:tcPr>
          <w:p w14:paraId="2EE78495" w14:textId="5C0D870A" w:rsidR="00E3374C" w:rsidRDefault="00E3374C" w:rsidP="00E33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4C">
              <w:rPr>
                <w:rFonts w:ascii="Times New Roman" w:hAnsi="Times New Roman" w:cs="Times New Roman"/>
                <w:b/>
                <w:sz w:val="28"/>
                <w:szCs w:val="28"/>
              </w:rPr>
              <w:t>STOPIEŃ</w:t>
            </w:r>
          </w:p>
        </w:tc>
      </w:tr>
      <w:tr w:rsidR="00994A47" w:rsidRPr="00994A47" w14:paraId="5032FB09" w14:textId="77777777" w:rsidTr="00E337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  <w:shd w:val="clear" w:color="auto" w:fill="FFFF66"/>
            <w:vAlign w:val="center"/>
          </w:tcPr>
          <w:p w14:paraId="315AF570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Dopuszczający</w:t>
            </w:r>
            <w:proofErr w:type="spellEnd"/>
          </w:p>
        </w:tc>
        <w:tc>
          <w:tcPr>
            <w:tcW w:w="2410" w:type="dxa"/>
            <w:shd w:val="clear" w:color="auto" w:fill="FFFF66"/>
            <w:vAlign w:val="center"/>
          </w:tcPr>
          <w:p w14:paraId="09868A94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Dostateczny</w:t>
            </w:r>
            <w:proofErr w:type="spellEnd"/>
          </w:p>
        </w:tc>
        <w:tc>
          <w:tcPr>
            <w:tcW w:w="2977" w:type="dxa"/>
            <w:shd w:val="clear" w:color="auto" w:fill="FFFF66"/>
            <w:vAlign w:val="center"/>
          </w:tcPr>
          <w:p w14:paraId="097F0EC9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Dobry</w:t>
            </w:r>
          </w:p>
        </w:tc>
        <w:tc>
          <w:tcPr>
            <w:tcW w:w="2693" w:type="dxa"/>
            <w:shd w:val="clear" w:color="auto" w:fill="FFFF66"/>
            <w:vAlign w:val="center"/>
          </w:tcPr>
          <w:p w14:paraId="6A66DF47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Bardzo</w:t>
            </w:r>
            <w:proofErr w:type="spellEnd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dobry</w:t>
            </w:r>
            <w:proofErr w:type="spellEnd"/>
          </w:p>
        </w:tc>
        <w:tc>
          <w:tcPr>
            <w:tcW w:w="3119" w:type="dxa"/>
            <w:shd w:val="clear" w:color="auto" w:fill="FFFF66"/>
            <w:vAlign w:val="center"/>
          </w:tcPr>
          <w:p w14:paraId="079091B8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24"/>
              </w:rPr>
              <w:t>Celujący</w:t>
            </w:r>
            <w:proofErr w:type="spellEnd"/>
          </w:p>
        </w:tc>
      </w:tr>
      <w:tr w:rsidR="00994A47" w:rsidRPr="00994A47" w14:paraId="1BBC04ED" w14:textId="77777777" w:rsidTr="00E337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</w:tcPr>
          <w:p w14:paraId="4ED57524" w14:textId="5CA71E6A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</w:t>
            </w:r>
            <w:r w:rsidR="002E262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 r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ozpoznaje wybrane kraje niemieckojęzyczne; stosuje podstawowe powitania i pożegnania; przedstawia się; pyta o imię; zna liczebniki 1–12; rozpoznaje </w:t>
            </w:r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ich/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du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podstawowe formy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wohnen</w:t>
            </w:r>
            <w:proofErr w:type="spellEnd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heißen</w:t>
            </w:r>
            <w:proofErr w:type="spellEnd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sein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znajduje </w:t>
            </w:r>
            <w:r w:rsidR="003446A5"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pojedy</w:t>
            </w:r>
            <w:r w:rsidR="003446A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="003446A5"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cze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informacje w krótkim tekście.</w:t>
            </w:r>
          </w:p>
        </w:tc>
        <w:tc>
          <w:tcPr>
            <w:tcW w:w="2410" w:type="dxa"/>
          </w:tcPr>
          <w:p w14:paraId="6DFBBCFE" w14:textId="04978ACF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</w:t>
            </w:r>
            <w:r w:rsidR="002E262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nazywa kraje niemieckojęzyczne; przedstawia się; podaje imię, wiek i miejsce zamieszkania; stosuje liczebniki 1–12; używa ich/</w:t>
            </w:r>
            <w:proofErr w:type="spellStart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du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oraz podstawowych form czasowników; tworzy proste pytania </w:t>
            </w:r>
            <w:proofErr w:type="spellStart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wer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?, wie?, </w:t>
            </w:r>
            <w:proofErr w:type="spellStart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?; wykonuje wizytówkę.</w:t>
            </w:r>
          </w:p>
        </w:tc>
        <w:tc>
          <w:tcPr>
            <w:tcW w:w="2977" w:type="dxa"/>
          </w:tcPr>
          <w:p w14:paraId="6D8E5116" w14:textId="0414C6C0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</w:t>
            </w:r>
            <w:r w:rsidR="002E262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amodzielnie podaje informacje o sobie, w tym miejsce zamieszkania, pochodzenie, wiek i numer telefonu; poprawnie stosuje pytania </w:t>
            </w:r>
            <w:proofErr w:type="spellStart"/>
            <w:r w:rsidRPr="00047D3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wer</w:t>
            </w:r>
            <w:proofErr w:type="spellEnd"/>
            <w:r w:rsidRPr="00047D3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 xml:space="preserve">?, wie?, </w:t>
            </w:r>
            <w:proofErr w:type="spellStart"/>
            <w:r w:rsidRPr="00047D3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wo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? i formy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wohnen</w:t>
            </w:r>
            <w:proofErr w:type="spellEnd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heißen</w:t>
            </w:r>
            <w:proofErr w:type="spellEnd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sein</w:t>
            </w:r>
            <w:proofErr w:type="spellEnd"/>
            <w:r w:rsidRPr="002E26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l-PL"/>
              </w:rPr>
              <w:t>;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rozumie najważniejsze informacje w krótkich tekstach i nagraniach; pisze krótką odpowiedź na czacie.</w:t>
            </w:r>
          </w:p>
        </w:tc>
        <w:tc>
          <w:tcPr>
            <w:tcW w:w="2693" w:type="dxa"/>
          </w:tcPr>
          <w:p w14:paraId="07C999BA" w14:textId="4A5E2503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</w:t>
            </w:r>
            <w:r w:rsidR="002E262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amodzielnie nazywa kraje niemieckojęzyczne i ważniejsze miasta, w tym stolice; stosuje różne zwroty zależnie od sytuacji; swobodnie prowadzi krótki dialog; poprawnie stosuje poznane struktury i wymowę </w:t>
            </w:r>
            <w:proofErr w:type="spellStart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ie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samodzielnie pisze wiadomość.</w:t>
            </w:r>
          </w:p>
        </w:tc>
        <w:tc>
          <w:tcPr>
            <w:tcW w:w="3119" w:type="dxa"/>
          </w:tcPr>
          <w:p w14:paraId="5C1B3B3A" w14:textId="61A6EFF4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</w:t>
            </w:r>
            <w:r w:rsidR="00BB47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wobodnie i twórczo wykorzystuje poznane słownictwo; spontanicznie prowadzi dialog i podaje informacje osobowe; poprawnie wykorzystuje materiał w nowych sytuacjach; bardzo dobrze rozumie krótkie wypowiedzi i teksty; wykazuje szczególne zainteresowanie językiem i kulturą krajów niemieckojęzycznych.</w:t>
            </w:r>
          </w:p>
        </w:tc>
      </w:tr>
    </w:tbl>
    <w:p w14:paraId="663038B7" w14:textId="77777777" w:rsidR="00994A47" w:rsidRDefault="00994A47" w:rsidP="00994A47"/>
    <w:p w14:paraId="443A1082" w14:textId="77777777" w:rsidR="00C16A47" w:rsidRDefault="00C16A47" w:rsidP="00994A47"/>
    <w:p w14:paraId="383297BE" w14:textId="77777777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994A47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2 – </w:t>
      </w:r>
      <w:proofErr w:type="spellStart"/>
      <w:r w:rsidRPr="00994A47">
        <w:rPr>
          <w:rFonts w:ascii="Times New Roman" w:hAnsi="Times New Roman" w:cs="Times New Roman"/>
          <w:b/>
          <w:bCs/>
          <w:sz w:val="36"/>
          <w:szCs w:val="36"/>
        </w:rPr>
        <w:t>Mein</w:t>
      </w:r>
      <w:proofErr w:type="spellEnd"/>
      <w:r w:rsidRPr="00994A47">
        <w:rPr>
          <w:rFonts w:ascii="Times New Roman" w:hAnsi="Times New Roman" w:cs="Times New Roman"/>
          <w:b/>
          <w:bCs/>
          <w:sz w:val="36"/>
          <w:szCs w:val="36"/>
        </w:rPr>
        <w:t xml:space="preserve"> Hobby</w:t>
      </w:r>
    </w:p>
    <w:p w14:paraId="5E68B00A" w14:textId="77777777" w:rsidR="00B57F7A" w:rsidRPr="00B57F7A" w:rsidRDefault="00B57F7A" w:rsidP="00B57F7A"/>
    <w:p w14:paraId="07F432F6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994A47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994A47">
        <w:rPr>
          <w:rFonts w:ascii="Times New Roman" w:hAnsi="Times New Roman" w:cs="Times New Roman"/>
          <w:sz w:val="24"/>
          <w:szCs w:val="24"/>
        </w:rPr>
        <w:t xml:space="preserve">Formy spędzania czasu wolnego; gry i zabawy; szyk zdania pytającego i oznajmującego; przeczenie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nicht</w:t>
      </w:r>
      <w:proofErr w:type="spellEnd"/>
      <w:r w:rsidRPr="00994A47">
        <w:rPr>
          <w:rFonts w:ascii="Times New Roman" w:hAnsi="Times New Roman" w:cs="Times New Roman"/>
          <w:sz w:val="24"/>
          <w:szCs w:val="24"/>
        </w:rPr>
        <w:t xml:space="preserve">; zaimki </w:t>
      </w:r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er,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sie</w:t>
      </w:r>
      <w:proofErr w:type="spellEnd"/>
      <w:r w:rsidRPr="00994A47">
        <w:rPr>
          <w:rFonts w:ascii="Times New Roman" w:hAnsi="Times New Roman" w:cs="Times New Roman"/>
          <w:sz w:val="24"/>
          <w:szCs w:val="24"/>
        </w:rPr>
        <w:t>; koniugacja czasowników regularnych w liczbie pojedynczej.</w:t>
      </w:r>
    </w:p>
    <w:p w14:paraId="4C261EB1" w14:textId="77777777" w:rsidR="00B57F7A" w:rsidRPr="00994A47" w:rsidRDefault="00B57F7A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17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2835"/>
        <w:gridCol w:w="2835"/>
        <w:gridCol w:w="3119"/>
        <w:gridCol w:w="2409"/>
      </w:tblGrid>
      <w:tr w:rsidR="00E3374C" w14:paraId="40F4928E" w14:textId="77777777" w:rsidTr="00E3374C">
        <w:tblPrEx>
          <w:tblCellMar>
            <w:top w:w="0" w:type="dxa"/>
            <w:bottom w:w="0" w:type="dxa"/>
          </w:tblCellMar>
        </w:tblPrEx>
        <w:trPr>
          <w:trHeight w:val="430"/>
          <w:jc w:val="center"/>
        </w:trPr>
        <w:tc>
          <w:tcPr>
            <w:tcW w:w="14170" w:type="dxa"/>
            <w:gridSpan w:val="5"/>
            <w:shd w:val="clear" w:color="auto" w:fill="FFC000"/>
            <w:vAlign w:val="center"/>
          </w:tcPr>
          <w:p w14:paraId="0E85E025" w14:textId="3B63B812" w:rsidR="00E3374C" w:rsidRPr="00E3374C" w:rsidRDefault="00E3374C" w:rsidP="00E3374C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  <w:lang w:val="pl-PL"/>
              </w:rPr>
            </w:pPr>
            <w:r w:rsidRPr="00E3374C">
              <w:rPr>
                <w:rFonts w:ascii="Times New Roman" w:hAnsi="Times New Roman" w:cs="Times New Roman"/>
                <w:b/>
                <w:sz w:val="28"/>
                <w:szCs w:val="40"/>
                <w:lang w:val="pl-PL"/>
              </w:rPr>
              <w:t>STOPIEŃ</w:t>
            </w:r>
          </w:p>
        </w:tc>
      </w:tr>
      <w:tr w:rsidR="00994A47" w:rsidRPr="00994A47" w14:paraId="79431D54" w14:textId="77777777" w:rsidTr="00E337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972" w:type="dxa"/>
            <w:shd w:val="clear" w:color="auto" w:fill="FFFF66"/>
            <w:vAlign w:val="center"/>
          </w:tcPr>
          <w:p w14:paraId="3E53C02A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835" w:type="dxa"/>
            <w:shd w:val="clear" w:color="auto" w:fill="FFFF66"/>
            <w:vAlign w:val="center"/>
          </w:tcPr>
          <w:p w14:paraId="2DFFD8F6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2835" w:type="dxa"/>
            <w:shd w:val="clear" w:color="auto" w:fill="FFFF66"/>
            <w:vAlign w:val="center"/>
          </w:tcPr>
          <w:p w14:paraId="4B3316B4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3119" w:type="dxa"/>
            <w:shd w:val="clear" w:color="auto" w:fill="FFFF66"/>
            <w:vAlign w:val="center"/>
          </w:tcPr>
          <w:p w14:paraId="01FAE038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409" w:type="dxa"/>
            <w:shd w:val="clear" w:color="auto" w:fill="FFFF66"/>
            <w:vAlign w:val="center"/>
          </w:tcPr>
          <w:p w14:paraId="10787C3E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994A47" w14:paraId="11ABBDBF" w14:textId="77777777" w:rsidTr="00E337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972" w:type="dxa"/>
          </w:tcPr>
          <w:p w14:paraId="1EC92950" w14:textId="179C1979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ozpoznaje i nazywa wybrane czynności i gry; rozumie proste pytania dotyczące hobby; zna </w:t>
            </w:r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er, 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i znaczenie 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nicht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rozpoznaje podstawowe formy czasowników regularnych; z pomocą mówi, co lubi i czego nie lubi robić.</w:t>
            </w:r>
          </w:p>
        </w:tc>
        <w:tc>
          <w:tcPr>
            <w:tcW w:w="2835" w:type="dxa"/>
          </w:tcPr>
          <w:p w14:paraId="2642970A" w14:textId="5DA123FB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n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azywa większość poznanych czynności, gier i zabaw; tworzy pytania przez inwersję; pyta o hobby; odmienia poznane czasowniki regularne; stosuje 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nicht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mówi o swoich upodobaniach; znajduje informacje w krótkim tekście.</w:t>
            </w:r>
          </w:p>
        </w:tc>
        <w:tc>
          <w:tcPr>
            <w:tcW w:w="2835" w:type="dxa"/>
          </w:tcPr>
          <w:p w14:paraId="63A91E37" w14:textId="56FC60FA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•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uczeń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s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amodzielnie opisuje czas wolny i upodobania; poprawnie stosuje szyk zdań oznajmujących i pytających, </w:t>
            </w:r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er/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, czasowniki regularne i 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nicht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prezentuje, co robi koleżanka/kolega; rozumie kontekst wypowiedzi; poprawnie wymawia</w:t>
            </w:r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proofErr w:type="spellStart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ei</w:t>
            </w:r>
            <w:proofErr w:type="spellEnd"/>
            <w:r w:rsidRPr="00B153B2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.</w:t>
            </w:r>
          </w:p>
        </w:tc>
        <w:tc>
          <w:tcPr>
            <w:tcW w:w="3119" w:type="dxa"/>
          </w:tcPr>
          <w:p w14:paraId="69F91E09" w14:textId="517BBE0E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wobodnie opisuje czas wolny; wyraża własne upodobania i opisuje innych; poprawnie i samodzielnie stosuje poznane struktury; rozumie szczegółowe informacje; pisze odpowiedź na czacie według wzoru; poprawnie śpiewa piosenkę.</w:t>
            </w:r>
          </w:p>
        </w:tc>
        <w:tc>
          <w:tcPr>
            <w:tcW w:w="2409" w:type="dxa"/>
          </w:tcPr>
          <w:p w14:paraId="15023B5B" w14:textId="139AD19F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B153B2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pontanicznie wypowiada się o hobby; twórczo wykorzystuje poznane słownictwo i struktury w nowych sytuacjach; samodzielnie prowadzi rozmowę; wykonuje zadania projektowe i dodatkowe na bardzo wysokim poziomie.</w:t>
            </w:r>
          </w:p>
        </w:tc>
      </w:tr>
    </w:tbl>
    <w:p w14:paraId="049AF7E5" w14:textId="77777777" w:rsidR="00994A47" w:rsidRDefault="00994A47" w:rsidP="00994A47"/>
    <w:p w14:paraId="2F5BC6BD" w14:textId="77777777" w:rsidR="00994A47" w:rsidRDefault="00994A47" w:rsidP="00994A47"/>
    <w:p w14:paraId="440CBFEF" w14:textId="77777777" w:rsidR="00994A47" w:rsidRDefault="00994A47" w:rsidP="00994A47"/>
    <w:p w14:paraId="4824C5D0" w14:textId="77777777" w:rsidR="00994A47" w:rsidRPr="00B57F7A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B57F7A">
        <w:rPr>
          <w:rFonts w:ascii="Times New Roman" w:hAnsi="Times New Roman" w:cs="Times New Roman"/>
          <w:b/>
          <w:bCs/>
          <w:sz w:val="36"/>
          <w:szCs w:val="36"/>
        </w:rPr>
        <w:lastRenderedPageBreak/>
        <w:t>Rozdział 3 – Familie</w:t>
      </w:r>
    </w:p>
    <w:p w14:paraId="0EC348B5" w14:textId="77777777" w:rsidR="00B57F7A" w:rsidRPr="00B57F7A" w:rsidRDefault="00B57F7A" w:rsidP="00B57F7A"/>
    <w:p w14:paraId="45C58A30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994A47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994A47">
        <w:rPr>
          <w:rFonts w:ascii="Times New Roman" w:hAnsi="Times New Roman" w:cs="Times New Roman"/>
          <w:sz w:val="24"/>
          <w:szCs w:val="24"/>
        </w:rPr>
        <w:t xml:space="preserve">Członkowie rodziny, stopnie pokrewieństwa i zawody; zaimki osobowe w liczbie mnogiej; czasowniki regularne w liczbie pojedynczej i mnogiej; zaimki dzierżawcze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mein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dein</w:t>
      </w:r>
      <w:proofErr w:type="spellEnd"/>
      <w:r w:rsidRPr="00C16A4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B2145E4" w14:textId="77777777" w:rsidR="00B57F7A" w:rsidRPr="00994A47" w:rsidRDefault="00B57F7A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694"/>
        <w:gridCol w:w="2693"/>
        <w:gridCol w:w="2693"/>
        <w:gridCol w:w="2835"/>
      </w:tblGrid>
      <w:tr w:rsidR="00E3374C" w14:paraId="544643D0" w14:textId="77777777" w:rsidTr="00E3374C">
        <w:tblPrEx>
          <w:tblCellMar>
            <w:top w:w="0" w:type="dxa"/>
            <w:bottom w:w="0" w:type="dxa"/>
          </w:tblCellMar>
        </w:tblPrEx>
        <w:trPr>
          <w:trHeight w:val="100"/>
          <w:jc w:val="center"/>
        </w:trPr>
        <w:tc>
          <w:tcPr>
            <w:tcW w:w="137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CAD0284" w14:textId="743CD891" w:rsidR="00E3374C" w:rsidRDefault="00E3374C" w:rsidP="00E3374C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E3374C">
              <w:rPr>
                <w:rFonts w:ascii="Times New Roman" w:hAnsi="Times New Roman" w:cs="Times New Roman"/>
                <w:b/>
                <w:sz w:val="28"/>
                <w:szCs w:val="40"/>
              </w:rPr>
              <w:t>STOPIEŃ</w:t>
            </w:r>
          </w:p>
        </w:tc>
      </w:tr>
      <w:tr w:rsidR="00994A47" w:rsidRPr="00994A47" w14:paraId="6156DB57" w14:textId="77777777" w:rsidTr="00E3374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  <w:shd w:val="clear" w:color="auto" w:fill="FFFF66"/>
            <w:vAlign w:val="center"/>
          </w:tcPr>
          <w:p w14:paraId="4653342B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694" w:type="dxa"/>
            <w:shd w:val="clear" w:color="auto" w:fill="FFFF66"/>
            <w:vAlign w:val="center"/>
          </w:tcPr>
          <w:p w14:paraId="01054292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2693" w:type="dxa"/>
            <w:shd w:val="clear" w:color="auto" w:fill="FFFF66"/>
            <w:vAlign w:val="center"/>
          </w:tcPr>
          <w:p w14:paraId="41D79290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2693" w:type="dxa"/>
            <w:shd w:val="clear" w:color="auto" w:fill="FFFF66"/>
            <w:vAlign w:val="center"/>
          </w:tcPr>
          <w:p w14:paraId="061E68A5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835" w:type="dxa"/>
            <w:shd w:val="clear" w:color="auto" w:fill="FFFF66"/>
            <w:vAlign w:val="center"/>
          </w:tcPr>
          <w:p w14:paraId="57A14813" w14:textId="77777777" w:rsidR="00994A47" w:rsidRPr="00994A47" w:rsidRDefault="00994A47" w:rsidP="00E3374C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994A47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994A47" w14:paraId="2464C60A" w14:textId="77777777" w:rsidTr="00E3374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</w:tcPr>
          <w:p w14:paraId="5C297BA9" w14:textId="2036131D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ozpoznaje i nazywa wybranych członków rodziny i zawody; rozumie pytanie o zawód; zna znaczenie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mein</w:t>
            </w:r>
            <w:proofErr w:type="spellEnd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,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dein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; rozpoznaje podstawowe formy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i czasowników regularnych; wypełnia prosty formularz z pomocą.</w:t>
            </w:r>
          </w:p>
        </w:tc>
        <w:tc>
          <w:tcPr>
            <w:tcW w:w="2694" w:type="dxa"/>
          </w:tcPr>
          <w:p w14:paraId="3E79E12E" w14:textId="38EE118B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n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azywa członków najbliższej rodziny i większość poznanych zawodów; pyta o zawód; przedstawia podstawowe informacje o rodzinie; stosuje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mein</w:t>
            </w:r>
            <w:proofErr w:type="spellEnd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,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dein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odmienia</w:t>
            </w:r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i czasowniki regularne; rozpoznaje kontekst wypowiedzi.</w:t>
            </w:r>
          </w:p>
        </w:tc>
        <w:tc>
          <w:tcPr>
            <w:tcW w:w="2693" w:type="dxa"/>
          </w:tcPr>
          <w:p w14:paraId="64C072EE" w14:textId="3A316B73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•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uczeń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s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amodzielnie przedstawia rodzinę, podając imię, pokrewieństwo i zawód; poprawnie stosuje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mein</w:t>
            </w:r>
            <w:proofErr w:type="spellEnd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, </w:t>
            </w:r>
            <w:proofErr w:type="spellStart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dein</w:t>
            </w:r>
            <w:proofErr w:type="spellEnd"/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i czasowniki regularne w obu liczbach; przeprowadza prosty wywiad; rozumie informacje w krótkim tekście.</w:t>
            </w:r>
          </w:p>
        </w:tc>
        <w:tc>
          <w:tcPr>
            <w:tcW w:w="2693" w:type="dxa"/>
          </w:tcPr>
          <w:p w14:paraId="460610C4" w14:textId="369C398F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p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rzedstawia rodzinę, podając także zainteresowania; samodzielnie przeprowadza wywiad; poprawnie stosuje wszystkie poznane formy; rozumie selektywnie tekst; poprawnie wymawia </w:t>
            </w:r>
            <w:r w:rsidRPr="00AE2406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e.</w:t>
            </w:r>
          </w:p>
        </w:tc>
        <w:tc>
          <w:tcPr>
            <w:tcW w:w="2835" w:type="dxa"/>
          </w:tcPr>
          <w:p w14:paraId="71BE1627" w14:textId="7BE14BAB" w:rsidR="00994A47" w:rsidRPr="00994A47" w:rsidRDefault="00994A47" w:rsidP="00E3374C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AE2406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994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wobodnie i twórczo wypowiada się o rodzinie; rozwija wypowiedź o dodatkowe informacje; bezbłędnie wykorzystuje poznane struktury; samodzielnie przedstawia wyniki wywiadu; twórczo realizuje drzewo genealogiczne i archiwum rodzinne.</w:t>
            </w:r>
          </w:p>
        </w:tc>
      </w:tr>
    </w:tbl>
    <w:p w14:paraId="490E2874" w14:textId="6D7439D9" w:rsidR="00994A47" w:rsidRDefault="00B57F7A" w:rsidP="00B57F7A">
      <w:pPr>
        <w:tabs>
          <w:tab w:val="left" w:pos="2230"/>
        </w:tabs>
      </w:pPr>
      <w:r>
        <w:tab/>
      </w:r>
    </w:p>
    <w:p w14:paraId="4CB990F9" w14:textId="77777777" w:rsidR="00B57F7A" w:rsidRDefault="00B57F7A" w:rsidP="00B57F7A">
      <w:pPr>
        <w:tabs>
          <w:tab w:val="left" w:pos="2230"/>
        </w:tabs>
      </w:pPr>
    </w:p>
    <w:p w14:paraId="187CE95C" w14:textId="77777777" w:rsidR="00B57F7A" w:rsidRDefault="00B57F7A" w:rsidP="00B57F7A">
      <w:pPr>
        <w:tabs>
          <w:tab w:val="left" w:pos="2230"/>
        </w:tabs>
      </w:pPr>
    </w:p>
    <w:p w14:paraId="3F32B42C" w14:textId="77777777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B57F7A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4 –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Haustiere</w:t>
      </w:r>
      <w:proofErr w:type="spellEnd"/>
    </w:p>
    <w:p w14:paraId="410EC7DF" w14:textId="77777777" w:rsidR="00B57F7A" w:rsidRPr="00B57F7A" w:rsidRDefault="00B57F7A" w:rsidP="00B57F7A"/>
    <w:p w14:paraId="1736C125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B57F7A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B57F7A">
        <w:rPr>
          <w:rFonts w:ascii="Times New Roman" w:hAnsi="Times New Roman" w:cs="Times New Roman"/>
          <w:sz w:val="24"/>
          <w:szCs w:val="24"/>
        </w:rPr>
        <w:t xml:space="preserve">Zwierzęta domowe; kolory; rodzajnik określony i nieokreślony w mianowniku i bierniku; </w:t>
      </w:r>
      <w:proofErr w:type="spellStart"/>
      <w:r w:rsidRPr="00B57F7A">
        <w:rPr>
          <w:rFonts w:ascii="Times New Roman" w:hAnsi="Times New Roman" w:cs="Times New Roman"/>
          <w:sz w:val="24"/>
          <w:szCs w:val="24"/>
        </w:rPr>
        <w:t>kein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57F7A">
        <w:rPr>
          <w:rFonts w:ascii="Times New Roman" w:hAnsi="Times New Roman" w:cs="Times New Roman"/>
          <w:sz w:val="24"/>
          <w:szCs w:val="24"/>
        </w:rPr>
        <w:t>keine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 xml:space="preserve">; przymiotnik w funkcji orzecznika; </w:t>
      </w:r>
      <w:proofErr w:type="spellStart"/>
      <w:r w:rsidRPr="00B57F7A">
        <w:rPr>
          <w:rFonts w:ascii="Times New Roman" w:hAnsi="Times New Roman" w:cs="Times New Roman"/>
          <w:sz w:val="24"/>
          <w:szCs w:val="24"/>
        </w:rPr>
        <w:t>haben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 xml:space="preserve"> w liczbie pojedynczej i mnogiej.</w:t>
      </w:r>
    </w:p>
    <w:p w14:paraId="5A2A9D64" w14:textId="77777777" w:rsidR="001B7296" w:rsidRDefault="001B7296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02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35"/>
        <w:gridCol w:w="3119"/>
        <w:gridCol w:w="2551"/>
        <w:gridCol w:w="2694"/>
      </w:tblGrid>
      <w:tr w:rsidR="00D6081E" w14:paraId="4DA3879B" w14:textId="77777777" w:rsidTr="00D6081E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14029" w:type="dxa"/>
            <w:gridSpan w:val="5"/>
            <w:shd w:val="clear" w:color="auto" w:fill="FFC000"/>
          </w:tcPr>
          <w:p w14:paraId="01379D8B" w14:textId="4D2D2F4A" w:rsidR="00D6081E" w:rsidRPr="00D6081E" w:rsidRDefault="00D6081E" w:rsidP="00D608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8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STOPIEŃ</w:t>
            </w:r>
          </w:p>
        </w:tc>
      </w:tr>
      <w:tr w:rsidR="00994A47" w:rsidRPr="00B57F7A" w14:paraId="06292F3A" w14:textId="77777777" w:rsidTr="00C16A4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  <w:shd w:val="clear" w:color="auto" w:fill="FFFF66"/>
            <w:vAlign w:val="center"/>
          </w:tcPr>
          <w:p w14:paraId="2A9C7505" w14:textId="77777777" w:rsidR="00994A47" w:rsidRPr="00B57F7A" w:rsidRDefault="00994A47" w:rsidP="004568F1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835" w:type="dxa"/>
            <w:shd w:val="clear" w:color="auto" w:fill="FFFF66"/>
            <w:vAlign w:val="center"/>
          </w:tcPr>
          <w:p w14:paraId="4F420CB8" w14:textId="77777777" w:rsidR="00994A47" w:rsidRPr="00B57F7A" w:rsidRDefault="00994A47" w:rsidP="004568F1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3119" w:type="dxa"/>
            <w:shd w:val="clear" w:color="auto" w:fill="FFFF66"/>
            <w:vAlign w:val="center"/>
          </w:tcPr>
          <w:p w14:paraId="33EEC8C2" w14:textId="77777777" w:rsidR="00994A47" w:rsidRPr="00B57F7A" w:rsidRDefault="00994A47" w:rsidP="004568F1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2551" w:type="dxa"/>
            <w:shd w:val="clear" w:color="auto" w:fill="FFFF66"/>
            <w:vAlign w:val="center"/>
          </w:tcPr>
          <w:p w14:paraId="6A98931D" w14:textId="77777777" w:rsidR="00994A47" w:rsidRPr="00B57F7A" w:rsidRDefault="00994A47" w:rsidP="004568F1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694" w:type="dxa"/>
            <w:shd w:val="clear" w:color="auto" w:fill="FFFF66"/>
            <w:vAlign w:val="center"/>
          </w:tcPr>
          <w:p w14:paraId="7A50BB2A" w14:textId="77777777" w:rsidR="00994A47" w:rsidRPr="00B57F7A" w:rsidRDefault="00994A47" w:rsidP="004568F1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B57F7A" w14:paraId="452BB38C" w14:textId="77777777" w:rsidTr="00C16A4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</w:tcPr>
          <w:p w14:paraId="75056603" w14:textId="40B57D20" w:rsidR="00994A47" w:rsidRPr="00B57F7A" w:rsidRDefault="00994A47" w:rsidP="004568F1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ozpoznaje i nazywa wybrane zwierzęta i kolory; zna podstawowe rodzajniki i znaczenie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/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; rozpoznaje podstawowe formy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haben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odpowiada na proste pytania; rozpoznaje kontekst wypowiedzi.</w:t>
            </w:r>
          </w:p>
        </w:tc>
        <w:tc>
          <w:tcPr>
            <w:tcW w:w="2835" w:type="dxa"/>
          </w:tcPr>
          <w:p w14:paraId="6B2765CB" w14:textId="3925F343" w:rsidR="00994A47" w:rsidRPr="00B57F7A" w:rsidRDefault="00994A47" w:rsidP="004568F1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•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uczeń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n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azywa większość zwierząt i kolorów; rozumie rodzajniki w mianowniku; stosuje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/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w mianowniku; odmienia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haben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znajduje nazwy zwierząt w krótkich ogłoszeniach; przekazuje podstawowe informacje.</w:t>
            </w:r>
          </w:p>
        </w:tc>
        <w:tc>
          <w:tcPr>
            <w:tcW w:w="3119" w:type="dxa"/>
          </w:tcPr>
          <w:p w14:paraId="6178FB61" w14:textId="29C7765C" w:rsidR="00994A47" w:rsidRPr="00B57F7A" w:rsidRDefault="00994A47" w:rsidP="004568F1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amodzielnie opisuje zwierzę, podając imię, wiek, kolor i cechę; stosuje przymiotnik w funkcji orzecznika; poprawnie używa rodzajników i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/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w poznanych przypadkach; poprawnie stosuje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haben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.</w:t>
            </w:r>
          </w:p>
        </w:tc>
        <w:tc>
          <w:tcPr>
            <w:tcW w:w="2551" w:type="dxa"/>
          </w:tcPr>
          <w:p w14:paraId="7950A1F5" w14:textId="33DC04E1" w:rsidR="00994A47" w:rsidRPr="00B57F7A" w:rsidRDefault="00994A47" w:rsidP="004568F1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b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ardzo dobrze opisuje zwierzę; poprawnie stosuje rodzajniki w mianowniku i bierniku,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/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keine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oraz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haben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odpowiada na pytania do krótkiego reportażu; korzysta ze słownika; poprawnie wymawia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ß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.</w:t>
            </w:r>
          </w:p>
        </w:tc>
        <w:tc>
          <w:tcPr>
            <w:tcW w:w="2694" w:type="dxa"/>
          </w:tcPr>
          <w:p w14:paraId="25623F86" w14:textId="0DE7B407" w:rsidR="00994A47" w:rsidRPr="00B57F7A" w:rsidRDefault="00994A47" w:rsidP="004568F1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t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wórczo wypowiada się o zwierzętach; samodzielnie rozbudowuje opis; bezbłędnie wykorzystuje poznane struktury; aktywnie uczestniczy w projekcie dotyczącym 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Bremer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Stadtmusikanten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i twórczo prezentuje zwierzątko.</w:t>
            </w:r>
          </w:p>
        </w:tc>
      </w:tr>
    </w:tbl>
    <w:p w14:paraId="3893E0B8" w14:textId="77777777" w:rsidR="00994A47" w:rsidRDefault="00994A47" w:rsidP="00994A47"/>
    <w:p w14:paraId="5A4934F5" w14:textId="77777777" w:rsidR="00B57F7A" w:rsidRDefault="00B57F7A" w:rsidP="00994A47"/>
    <w:p w14:paraId="6902251C" w14:textId="77777777" w:rsidR="00B57F7A" w:rsidRDefault="00B57F7A" w:rsidP="00994A47"/>
    <w:p w14:paraId="1C20CB09" w14:textId="77777777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B57F7A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5 –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Mein</w:t>
      </w:r>
      <w:proofErr w:type="spellEnd"/>
      <w:r w:rsidRPr="00B57F7A">
        <w:rPr>
          <w:rFonts w:ascii="Times New Roman" w:hAnsi="Times New Roman" w:cs="Times New Roman"/>
          <w:b/>
          <w:bCs/>
          <w:sz w:val="36"/>
          <w:szCs w:val="36"/>
        </w:rPr>
        <w:t xml:space="preserve"> Zimmer</w:t>
      </w:r>
    </w:p>
    <w:p w14:paraId="7756AE29" w14:textId="77777777" w:rsidR="00B57F7A" w:rsidRPr="00B57F7A" w:rsidRDefault="00B57F7A" w:rsidP="00B57F7A"/>
    <w:p w14:paraId="3119EA18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B57F7A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B57F7A">
        <w:rPr>
          <w:rFonts w:ascii="Times New Roman" w:hAnsi="Times New Roman" w:cs="Times New Roman"/>
          <w:sz w:val="24"/>
          <w:szCs w:val="24"/>
        </w:rPr>
        <w:t xml:space="preserve">Meble w pokoju; opis pokoju; liczba mnoga rzeczowników; liczebniki 13–100;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sein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 xml:space="preserve"> w liczbie mnogiej; pytania </w:t>
      </w:r>
      <w:r w:rsidRPr="00C16A47">
        <w:rPr>
          <w:rFonts w:ascii="Times New Roman" w:hAnsi="Times New Roman" w:cs="Times New Roman"/>
          <w:i/>
          <w:iCs/>
          <w:sz w:val="24"/>
          <w:szCs w:val="24"/>
        </w:rPr>
        <w:t>wie alt</w:t>
      </w:r>
      <w:r w:rsidRPr="00B57F7A">
        <w:rPr>
          <w:rFonts w:ascii="Times New Roman" w:hAnsi="Times New Roman" w:cs="Times New Roman"/>
          <w:sz w:val="24"/>
          <w:szCs w:val="24"/>
        </w:rPr>
        <w:t xml:space="preserve">?, </w:t>
      </w:r>
      <w:r w:rsidRPr="00C16A47">
        <w:rPr>
          <w:rFonts w:ascii="Times New Roman" w:hAnsi="Times New Roman" w:cs="Times New Roman"/>
          <w:i/>
          <w:iCs/>
          <w:sz w:val="24"/>
          <w:szCs w:val="24"/>
        </w:rPr>
        <w:t xml:space="preserve">was?, </w:t>
      </w:r>
      <w:proofErr w:type="spellStart"/>
      <w:r w:rsidRPr="00C16A47">
        <w:rPr>
          <w:rFonts w:ascii="Times New Roman" w:hAnsi="Times New Roman" w:cs="Times New Roman"/>
          <w:i/>
          <w:iCs/>
          <w:sz w:val="24"/>
          <w:szCs w:val="24"/>
        </w:rPr>
        <w:t>wo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>?; korzystanie ze słownika dwujęzycznego.</w:t>
      </w:r>
    </w:p>
    <w:p w14:paraId="449615B5" w14:textId="77777777" w:rsidR="00B57F7A" w:rsidRPr="00B57F7A" w:rsidRDefault="00B57F7A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2693"/>
        <w:gridCol w:w="2921"/>
        <w:gridCol w:w="2608"/>
        <w:gridCol w:w="2697"/>
      </w:tblGrid>
      <w:tr w:rsidR="00D6081E" w14:paraId="4C06791B" w14:textId="77777777" w:rsidTr="00D6081E">
        <w:tblPrEx>
          <w:tblCellMar>
            <w:top w:w="0" w:type="dxa"/>
            <w:bottom w:w="0" w:type="dxa"/>
          </w:tblCellMar>
        </w:tblPrEx>
        <w:trPr>
          <w:trHeight w:val="380"/>
          <w:jc w:val="center"/>
        </w:trPr>
        <w:tc>
          <w:tcPr>
            <w:tcW w:w="13891" w:type="dxa"/>
            <w:gridSpan w:val="5"/>
            <w:shd w:val="clear" w:color="auto" w:fill="FFC000"/>
          </w:tcPr>
          <w:p w14:paraId="6C491DBB" w14:textId="103CC0EA" w:rsidR="00D6081E" w:rsidRDefault="00D6081E" w:rsidP="00D6081E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D6081E">
              <w:rPr>
                <w:rFonts w:ascii="Times New Roman" w:hAnsi="Times New Roman" w:cs="Times New Roman"/>
                <w:b/>
                <w:sz w:val="28"/>
                <w:szCs w:val="40"/>
              </w:rPr>
              <w:t>STOPIEŃ</w:t>
            </w:r>
          </w:p>
        </w:tc>
      </w:tr>
      <w:tr w:rsidR="00994A47" w:rsidRPr="00B57F7A" w14:paraId="32F21C74" w14:textId="77777777" w:rsidTr="00D6081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972" w:type="dxa"/>
            <w:shd w:val="clear" w:color="auto" w:fill="FFFF66"/>
            <w:vAlign w:val="center"/>
          </w:tcPr>
          <w:p w14:paraId="4A365BAE" w14:textId="77777777" w:rsidR="00994A47" w:rsidRPr="00B57F7A" w:rsidRDefault="00994A47" w:rsidP="00D6081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693" w:type="dxa"/>
            <w:shd w:val="clear" w:color="auto" w:fill="FFFF66"/>
            <w:vAlign w:val="center"/>
          </w:tcPr>
          <w:p w14:paraId="22680E8F" w14:textId="77777777" w:rsidR="00994A47" w:rsidRPr="00B57F7A" w:rsidRDefault="00994A47" w:rsidP="00D6081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2921" w:type="dxa"/>
            <w:shd w:val="clear" w:color="auto" w:fill="FFFF66"/>
            <w:vAlign w:val="center"/>
          </w:tcPr>
          <w:p w14:paraId="0D035074" w14:textId="77777777" w:rsidR="00994A47" w:rsidRPr="00B57F7A" w:rsidRDefault="00994A47" w:rsidP="00D6081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2608" w:type="dxa"/>
            <w:shd w:val="clear" w:color="auto" w:fill="FFFF66"/>
            <w:vAlign w:val="center"/>
          </w:tcPr>
          <w:p w14:paraId="53323713" w14:textId="77777777" w:rsidR="00994A47" w:rsidRPr="00B57F7A" w:rsidRDefault="00994A47" w:rsidP="00D6081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697" w:type="dxa"/>
            <w:shd w:val="clear" w:color="auto" w:fill="FFFF66"/>
            <w:vAlign w:val="center"/>
          </w:tcPr>
          <w:p w14:paraId="4877B1F0" w14:textId="77777777" w:rsidR="00994A47" w:rsidRPr="00B57F7A" w:rsidRDefault="00994A47" w:rsidP="00D6081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B57F7A" w14:paraId="72CCE3AF" w14:textId="77777777" w:rsidTr="00D6081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972" w:type="dxa"/>
          </w:tcPr>
          <w:p w14:paraId="0D3A66EF" w14:textId="6D2E103B" w:rsidR="00994A47" w:rsidRPr="00B57F7A" w:rsidRDefault="00994A47" w:rsidP="00D6081E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ozpoznaje i nazywa wybrane meble; rozumie proste informacje o pokoju; rozpoznaje liczebniki 13–100; z pomocą tworzy niektóre liczebniki; zna podstawowe formy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korzysta ze słownika z pomocą.</w:t>
            </w:r>
          </w:p>
        </w:tc>
        <w:tc>
          <w:tcPr>
            <w:tcW w:w="2693" w:type="dxa"/>
          </w:tcPr>
          <w:p w14:paraId="148B9BAB" w14:textId="0F2E1F65" w:rsidR="00994A47" w:rsidRPr="00B57F7A" w:rsidRDefault="00994A47" w:rsidP="00D6081E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n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azywa większość mebli; opisuje pokój prostymi zdaniami; rozpoznaje i tworzy większość liczebników 13–100; podaje wiek i adres; stosuje podstawowe formy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rozpoznaje kontekst wypowiedzi.</w:t>
            </w:r>
          </w:p>
        </w:tc>
        <w:tc>
          <w:tcPr>
            <w:tcW w:w="2921" w:type="dxa"/>
          </w:tcPr>
          <w:p w14:paraId="4ADFB57A" w14:textId="4017511F" w:rsidR="00994A47" w:rsidRPr="00B57F7A" w:rsidRDefault="00994A47" w:rsidP="00D6081E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amodzielnie opisuje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wymarzony pokój; stosuje liczbę mnogą większości poznanych rzeczowników; posługuje się liczebnikami 1–100; poprawnie stosuje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; tworzy pytania 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wie alt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?, 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was?,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wo</w:t>
            </w:r>
            <w:proofErr w:type="spellEnd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?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korzysta ze słownika.</w:t>
            </w:r>
          </w:p>
        </w:tc>
        <w:tc>
          <w:tcPr>
            <w:tcW w:w="2608" w:type="dxa"/>
          </w:tcPr>
          <w:p w14:paraId="0341F8AB" w14:textId="292C1864" w:rsidR="00994A47" w:rsidRPr="00B57F7A" w:rsidRDefault="00994A47" w:rsidP="00D6081E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zczegółowo opisuje wymarzony pokój; poprawnie stosuje liczbę mnogą, liczebniki 1–100 i </w:t>
            </w:r>
            <w:proofErr w:type="spellStart"/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sein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; rozumie krótkie ogłoszenie; samodzielnie korzysta ze słownika; pisze e-mail i informację na czacie; poprawnie wymawia </w:t>
            </w:r>
            <w:r w:rsidRPr="00C16A47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ä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.</w:t>
            </w:r>
          </w:p>
        </w:tc>
        <w:tc>
          <w:tcPr>
            <w:tcW w:w="2697" w:type="dxa"/>
          </w:tcPr>
          <w:p w14:paraId="14ED6874" w14:textId="2914509A" w:rsidR="00994A47" w:rsidRPr="00B57F7A" w:rsidRDefault="00994A47" w:rsidP="00D6081E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C16A4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t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wórczo tworzy rozbudowaną wypowiedź o wymarzonym pokoju; bezbłędnie wykorzystuje poznane struktury; samodzielnie wyszukuje informacje w słowniku; tworzy własne wypowiedzi pisemne; bardzo dobrze realizuje projekt wymarzonego pokoju i mebla.</w:t>
            </w:r>
          </w:p>
        </w:tc>
      </w:tr>
    </w:tbl>
    <w:p w14:paraId="3947B499" w14:textId="77777777" w:rsidR="00994A47" w:rsidRDefault="00994A47" w:rsidP="00994A47"/>
    <w:p w14:paraId="39BC0D70" w14:textId="77777777" w:rsidR="00B57F7A" w:rsidRDefault="00B57F7A" w:rsidP="00994A47"/>
    <w:p w14:paraId="36728FC3" w14:textId="77777777" w:rsidR="00B57F7A" w:rsidRDefault="00B57F7A" w:rsidP="00994A47"/>
    <w:p w14:paraId="0EE82D86" w14:textId="77777777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B57F7A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6 –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Kontakte</w:t>
      </w:r>
      <w:proofErr w:type="spellEnd"/>
    </w:p>
    <w:p w14:paraId="063D93FA" w14:textId="77777777" w:rsidR="00B57F7A" w:rsidRPr="00B57F7A" w:rsidRDefault="00B57F7A" w:rsidP="00B57F7A"/>
    <w:p w14:paraId="7C271C48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B57F7A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B57F7A">
        <w:rPr>
          <w:rFonts w:ascii="Times New Roman" w:hAnsi="Times New Roman" w:cs="Times New Roman"/>
          <w:sz w:val="24"/>
          <w:szCs w:val="24"/>
        </w:rPr>
        <w:t xml:space="preserve">Korespondencja; artykuły spożywcze i napoje; forma grzecznościowa </w:t>
      </w:r>
      <w:proofErr w:type="spellStart"/>
      <w:r w:rsidRPr="00D34710">
        <w:rPr>
          <w:rFonts w:ascii="Times New Roman" w:hAnsi="Times New Roman" w:cs="Times New Roman"/>
          <w:i/>
          <w:iCs/>
          <w:sz w:val="24"/>
          <w:szCs w:val="24"/>
        </w:rPr>
        <w:t>Sie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34710">
        <w:rPr>
          <w:rFonts w:ascii="Times New Roman" w:hAnsi="Times New Roman" w:cs="Times New Roman"/>
          <w:i/>
          <w:iCs/>
          <w:sz w:val="24"/>
          <w:szCs w:val="24"/>
        </w:rPr>
        <w:t>möchte</w:t>
      </w:r>
      <w:proofErr w:type="spellEnd"/>
      <w:r w:rsidRPr="00B57F7A">
        <w:rPr>
          <w:rFonts w:ascii="Times New Roman" w:hAnsi="Times New Roman" w:cs="Times New Roman"/>
          <w:sz w:val="24"/>
          <w:szCs w:val="24"/>
        </w:rPr>
        <w:t>-; szyk zdań oznajmujących i pytających; e-mail; portfolio.</w:t>
      </w:r>
    </w:p>
    <w:p w14:paraId="733C32DB" w14:textId="77777777" w:rsidR="006360C8" w:rsidRPr="00B57F7A" w:rsidRDefault="006360C8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2409"/>
        <w:gridCol w:w="2416"/>
        <w:gridCol w:w="2586"/>
        <w:gridCol w:w="2795"/>
      </w:tblGrid>
      <w:tr w:rsidR="00B24B40" w14:paraId="33C50488" w14:textId="77777777" w:rsidTr="00B24B40">
        <w:tblPrEx>
          <w:tblCellMar>
            <w:top w:w="0" w:type="dxa"/>
            <w:bottom w:w="0" w:type="dxa"/>
          </w:tblCellMar>
        </w:tblPrEx>
        <w:trPr>
          <w:trHeight w:val="100"/>
          <w:jc w:val="center"/>
        </w:trPr>
        <w:tc>
          <w:tcPr>
            <w:tcW w:w="1289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5164E42" w14:textId="7B3A803C" w:rsidR="00B24B40" w:rsidRDefault="00B24B40" w:rsidP="00B24B40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6"/>
              </w:rPr>
              <w:t>STOPIEŃ</w:t>
            </w:r>
          </w:p>
        </w:tc>
      </w:tr>
      <w:tr w:rsidR="00994A47" w:rsidRPr="00B57F7A" w14:paraId="76B9D2A1" w14:textId="77777777" w:rsidTr="00B24B4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89" w:type="dxa"/>
            <w:shd w:val="clear" w:color="auto" w:fill="FFFF66"/>
            <w:vAlign w:val="center"/>
          </w:tcPr>
          <w:p w14:paraId="0374F59D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409" w:type="dxa"/>
            <w:shd w:val="clear" w:color="auto" w:fill="FFFF66"/>
            <w:vAlign w:val="center"/>
          </w:tcPr>
          <w:p w14:paraId="38FF3A76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2416" w:type="dxa"/>
            <w:shd w:val="clear" w:color="auto" w:fill="FFFF66"/>
            <w:vAlign w:val="center"/>
          </w:tcPr>
          <w:p w14:paraId="3272A413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2586" w:type="dxa"/>
            <w:shd w:val="clear" w:color="auto" w:fill="FFFF66"/>
            <w:vAlign w:val="center"/>
          </w:tcPr>
          <w:p w14:paraId="730D3342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795" w:type="dxa"/>
            <w:shd w:val="clear" w:color="auto" w:fill="FFFF66"/>
            <w:vAlign w:val="center"/>
          </w:tcPr>
          <w:p w14:paraId="5C745A52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B57F7A" w14:paraId="5C373D66" w14:textId="77777777" w:rsidTr="00B24B4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89" w:type="dxa"/>
          </w:tcPr>
          <w:p w14:paraId="51D25855" w14:textId="0C61DA83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ozpoznaje wybrane artykuły i napoje; rozumie podstawowe pytania o dane; z pomocą pyta osobę dorosłą o nazwisko i adres; zna znaczenie</w:t>
            </w:r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i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möchte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-; tworzy proste zdania według wzoru; znajduje informacje w e-mailu.</w:t>
            </w:r>
          </w:p>
        </w:tc>
        <w:tc>
          <w:tcPr>
            <w:tcW w:w="2409" w:type="dxa"/>
          </w:tcPr>
          <w:p w14:paraId="0D9399D0" w14:textId="3E93490A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•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uczeń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n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azywa podstawowe artykuły i napoje; pyta osobę dorosłą o nazwisko i adres; wyraża chęć za pomocą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möchte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-; stosuje podstawowy szyk zdań; znajduje informacje w e-mailu; porządkuje portfolio z pomocą.</w:t>
            </w:r>
          </w:p>
        </w:tc>
        <w:tc>
          <w:tcPr>
            <w:tcW w:w="2416" w:type="dxa"/>
          </w:tcPr>
          <w:p w14:paraId="7280675F" w14:textId="045DE62F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p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rzeprowadza prosty wywiad z osobą dorosłą; poprawnie stosuje</w:t>
            </w:r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i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möchte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-; proponuje jedzenie lub picie; określa upodobania; używa </w:t>
            </w:r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 xml:space="preserve">Tut mir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leid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pisze e-mail według wzoru; samodzielnie wybiera prace do portfolio.</w:t>
            </w:r>
          </w:p>
        </w:tc>
        <w:tc>
          <w:tcPr>
            <w:tcW w:w="2586" w:type="dxa"/>
          </w:tcPr>
          <w:p w14:paraId="430AAB29" w14:textId="41CBF245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wobodnie prowadzi prostą rozmowę; właściwie stosuje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; proponuje, przyjmuje i odrzuca propozycje; poprawnie stosuje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möchte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- i szyk zdań; samodzielnie pisze e-mail i prowadzi portfolio; poprawnie wymawia </w:t>
            </w:r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z.</w:t>
            </w:r>
          </w:p>
        </w:tc>
        <w:tc>
          <w:tcPr>
            <w:tcW w:w="2795" w:type="dxa"/>
          </w:tcPr>
          <w:p w14:paraId="0B552348" w14:textId="7548FD78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•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uczeń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 </w:t>
            </w:r>
            <w:r w:rsidR="00D34710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b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ardzo swobodnie posługuje się językiem w poznanych sytuacjach; spontanicznie reaguje i tworzy wypowiedzi; bezbłędnie stosuje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möchte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- i </w:t>
            </w:r>
            <w:proofErr w:type="spellStart"/>
            <w:r w:rsidRPr="00D34710">
              <w:rPr>
                <w:rFonts w:ascii="Times New Roman" w:hAnsi="Times New Roman" w:cs="Times New Roman"/>
                <w:i/>
                <w:iCs/>
                <w:sz w:val="24"/>
                <w:szCs w:val="36"/>
                <w:lang w:val="pl-PL"/>
              </w:rPr>
              <w:t>Sie</w:t>
            </w:r>
            <w:proofErr w:type="spellEnd"/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; samodzielnie tworzy e-maile i wiadomości; twórczo wykorzystuje materiał i aktywnie uczestniczy w projektach.</w:t>
            </w:r>
          </w:p>
        </w:tc>
      </w:tr>
    </w:tbl>
    <w:p w14:paraId="4E3B4D64" w14:textId="77777777" w:rsidR="00994A47" w:rsidRDefault="00994A47" w:rsidP="00994A47"/>
    <w:p w14:paraId="44DE5749" w14:textId="77777777" w:rsidR="00B57F7A" w:rsidRDefault="00B57F7A" w:rsidP="00994A47"/>
    <w:p w14:paraId="4E03C8AF" w14:textId="77777777" w:rsidR="00B57F7A" w:rsidRDefault="00B57F7A" w:rsidP="00994A47"/>
    <w:p w14:paraId="5414DF47" w14:textId="77777777" w:rsidR="00994A47" w:rsidRDefault="00994A47" w:rsidP="00994A47">
      <w:pPr>
        <w:pStyle w:val="Nagwek1"/>
        <w:rPr>
          <w:rFonts w:ascii="Times New Roman" w:hAnsi="Times New Roman" w:cs="Times New Roman"/>
          <w:b/>
          <w:bCs/>
          <w:sz w:val="36"/>
          <w:szCs w:val="36"/>
        </w:rPr>
      </w:pPr>
      <w:r w:rsidRPr="00B57F7A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Rozdział 7 –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Feste</w:t>
      </w:r>
      <w:proofErr w:type="spellEnd"/>
      <w:r w:rsidRPr="00B57F7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und</w:t>
      </w:r>
      <w:proofErr w:type="spellEnd"/>
      <w:r w:rsidRPr="00B57F7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B57F7A">
        <w:rPr>
          <w:rFonts w:ascii="Times New Roman" w:hAnsi="Times New Roman" w:cs="Times New Roman"/>
          <w:b/>
          <w:bCs/>
          <w:sz w:val="36"/>
          <w:szCs w:val="36"/>
        </w:rPr>
        <w:t>Feiertage</w:t>
      </w:r>
      <w:proofErr w:type="spellEnd"/>
    </w:p>
    <w:p w14:paraId="7D7BE9C8" w14:textId="77777777" w:rsidR="00B57F7A" w:rsidRPr="00B57F7A" w:rsidRDefault="00B57F7A" w:rsidP="00B57F7A"/>
    <w:p w14:paraId="3FC67A7D" w14:textId="77777777" w:rsidR="00994A47" w:rsidRDefault="00994A47" w:rsidP="00994A47">
      <w:pPr>
        <w:rPr>
          <w:rFonts w:ascii="Times New Roman" w:hAnsi="Times New Roman" w:cs="Times New Roman"/>
          <w:sz w:val="24"/>
          <w:szCs w:val="24"/>
        </w:rPr>
      </w:pPr>
      <w:r w:rsidRPr="00B57F7A">
        <w:rPr>
          <w:rFonts w:ascii="Times New Roman" w:hAnsi="Times New Roman" w:cs="Times New Roman"/>
          <w:b/>
          <w:sz w:val="24"/>
          <w:szCs w:val="24"/>
        </w:rPr>
        <w:t xml:space="preserve">Zakres materiału: </w:t>
      </w:r>
      <w:r w:rsidRPr="00B57F7A">
        <w:rPr>
          <w:rFonts w:ascii="Times New Roman" w:hAnsi="Times New Roman" w:cs="Times New Roman"/>
          <w:sz w:val="24"/>
          <w:szCs w:val="24"/>
        </w:rPr>
        <w:t>Święta Bożego Narodzenia i Wielkiej Nocy; życzenia świąteczne; kolędy; zwyczaje świąteczne.</w:t>
      </w:r>
    </w:p>
    <w:p w14:paraId="391B300D" w14:textId="77777777" w:rsidR="00B57F7A" w:rsidRPr="00B57F7A" w:rsidRDefault="00B57F7A" w:rsidP="00994A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694"/>
        <w:gridCol w:w="2409"/>
        <w:gridCol w:w="2694"/>
        <w:gridCol w:w="2835"/>
      </w:tblGrid>
      <w:tr w:rsidR="00B24B40" w14:paraId="12C6CB0D" w14:textId="77777777" w:rsidTr="00B24B40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3462" w:type="dxa"/>
            <w:gridSpan w:val="5"/>
            <w:shd w:val="clear" w:color="auto" w:fill="FFC000"/>
          </w:tcPr>
          <w:p w14:paraId="37C4C503" w14:textId="7AF2528B" w:rsidR="00B24B40" w:rsidRDefault="00B24B40" w:rsidP="00B24B40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B24B40">
              <w:rPr>
                <w:rFonts w:ascii="Times New Roman" w:hAnsi="Times New Roman" w:cs="Times New Roman"/>
                <w:b/>
                <w:sz w:val="28"/>
                <w:szCs w:val="40"/>
              </w:rPr>
              <w:t>STOPIEŃ</w:t>
            </w:r>
          </w:p>
        </w:tc>
      </w:tr>
      <w:tr w:rsidR="00994A47" w:rsidRPr="00B57F7A" w14:paraId="2E3DAB67" w14:textId="77777777" w:rsidTr="00B24B4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  <w:shd w:val="clear" w:color="auto" w:fill="FFFF66"/>
            <w:vAlign w:val="center"/>
          </w:tcPr>
          <w:p w14:paraId="3C55E321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Dopuszczający</w:t>
            </w:r>
            <w:proofErr w:type="spellEnd"/>
          </w:p>
        </w:tc>
        <w:tc>
          <w:tcPr>
            <w:tcW w:w="2694" w:type="dxa"/>
            <w:shd w:val="clear" w:color="auto" w:fill="FFFF66"/>
            <w:vAlign w:val="center"/>
          </w:tcPr>
          <w:p w14:paraId="45F73B09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Dostateczny</w:t>
            </w:r>
            <w:proofErr w:type="spellEnd"/>
          </w:p>
        </w:tc>
        <w:tc>
          <w:tcPr>
            <w:tcW w:w="2409" w:type="dxa"/>
            <w:shd w:val="clear" w:color="auto" w:fill="FFFF66"/>
            <w:vAlign w:val="center"/>
          </w:tcPr>
          <w:p w14:paraId="38A09E23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</w:p>
        </w:tc>
        <w:tc>
          <w:tcPr>
            <w:tcW w:w="2694" w:type="dxa"/>
            <w:shd w:val="clear" w:color="auto" w:fill="FFFF66"/>
            <w:vAlign w:val="center"/>
          </w:tcPr>
          <w:p w14:paraId="04DF84B4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Bardzo</w:t>
            </w:r>
            <w:proofErr w:type="spellEnd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 xml:space="preserve"> </w:t>
            </w: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dobry</w:t>
            </w:r>
            <w:proofErr w:type="spellEnd"/>
          </w:p>
        </w:tc>
        <w:tc>
          <w:tcPr>
            <w:tcW w:w="2835" w:type="dxa"/>
            <w:shd w:val="clear" w:color="auto" w:fill="FFFF66"/>
            <w:vAlign w:val="center"/>
          </w:tcPr>
          <w:p w14:paraId="0DF294A8" w14:textId="77777777" w:rsidR="00994A47" w:rsidRPr="00B57F7A" w:rsidRDefault="00994A47" w:rsidP="00B24B4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spellStart"/>
            <w:r w:rsidRPr="00B57F7A">
              <w:rPr>
                <w:rFonts w:ascii="Times New Roman" w:hAnsi="Times New Roman" w:cs="Times New Roman"/>
                <w:b/>
                <w:sz w:val="24"/>
                <w:szCs w:val="36"/>
              </w:rPr>
              <w:t>Celujący</w:t>
            </w:r>
            <w:proofErr w:type="spellEnd"/>
          </w:p>
        </w:tc>
      </w:tr>
      <w:tr w:rsidR="00994A47" w:rsidRPr="00B57F7A" w14:paraId="1080C727" w14:textId="77777777" w:rsidTr="00B24B4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30" w:type="dxa"/>
          </w:tcPr>
          <w:p w14:paraId="0EE55501" w14:textId="78E8776D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20621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r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ozpoznaje podstawowe słownictwo świąteczne; zna wybrane zwroty do składania życzeń; rozumie ogólny sens życzeń i kolędy; wykonuje prostą ozdobę; podejmuje próbę śpiewania.</w:t>
            </w:r>
          </w:p>
        </w:tc>
        <w:tc>
          <w:tcPr>
            <w:tcW w:w="2694" w:type="dxa"/>
          </w:tcPr>
          <w:p w14:paraId="0EFABEE3" w14:textId="4B39BAA8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20621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z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na podstawowe słownictwo Bożego Narodzenia i Wielkanocy; składa proste życzenia; rozumie ogólny sens kolędy; zna wybrane zwyczaje; wykonuje kartę z życzeniami.</w:t>
            </w:r>
          </w:p>
        </w:tc>
        <w:tc>
          <w:tcPr>
            <w:tcW w:w="2409" w:type="dxa"/>
          </w:tcPr>
          <w:p w14:paraId="4479D4CB" w14:textId="58D2725D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20621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amodzielnie składa życzenia; zna podstawowe symbole i zwyczaje; poprawnie wykorzystuje poznane zwroty; wykonuje kartę świąteczną; poprawnie śpiewa kolędę.</w:t>
            </w:r>
          </w:p>
        </w:tc>
        <w:tc>
          <w:tcPr>
            <w:tcW w:w="2694" w:type="dxa"/>
          </w:tcPr>
          <w:p w14:paraId="10E550C8" w14:textId="24C40917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20621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s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amodzielnie pisze życzenia; zna symbole wielkanocne i wybrane zwyczaje krajów niemieckojęzycznych; poprawnie śpiewa kolędę; aktywnie uczestniczy w zadaniach projektowych.</w:t>
            </w:r>
          </w:p>
        </w:tc>
        <w:tc>
          <w:tcPr>
            <w:tcW w:w="2835" w:type="dxa"/>
          </w:tcPr>
          <w:p w14:paraId="4858C4C0" w14:textId="41D00FA9" w:rsidR="00994A47" w:rsidRPr="00B57F7A" w:rsidRDefault="00994A47" w:rsidP="00B24B40">
            <w:pPr>
              <w:spacing w:after="40"/>
              <w:rPr>
                <w:rFonts w:ascii="Times New Roman" w:hAnsi="Times New Roman" w:cs="Times New Roman"/>
                <w:sz w:val="24"/>
                <w:szCs w:val="36"/>
                <w:lang w:val="pl-PL"/>
              </w:rPr>
            </w:pP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 xml:space="preserve">• </w:t>
            </w:r>
            <w:r w:rsidR="00206217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uczeń t</w:t>
            </w:r>
            <w:r w:rsidRPr="00B57F7A">
              <w:rPr>
                <w:rFonts w:ascii="Times New Roman" w:hAnsi="Times New Roman" w:cs="Times New Roman"/>
                <w:sz w:val="24"/>
                <w:szCs w:val="36"/>
                <w:lang w:val="pl-PL"/>
              </w:rPr>
              <w:t>wórczo formułuje i zapisuje życzenia; opowiada o zwyczajach świątecznych i porównuje je z tradycjami znanymi w Polsce; płynnie śpiewa kolędę; samodzielnie wykorzystuje słownictwo i wykazuje szczególne zainteresowanie kulturą.</w:t>
            </w:r>
          </w:p>
        </w:tc>
      </w:tr>
    </w:tbl>
    <w:p w14:paraId="3764EEFF" w14:textId="77777777" w:rsidR="00994A47" w:rsidRDefault="00994A47" w:rsidP="00994A47"/>
    <w:p w14:paraId="495B0822" w14:textId="77777777" w:rsidR="00994A47" w:rsidRDefault="00994A47"/>
    <w:sectPr w:rsidR="00994A47" w:rsidSect="006D7C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E"/>
    <w:rsid w:val="00047D3D"/>
    <w:rsid w:val="000E1D58"/>
    <w:rsid w:val="00146BF9"/>
    <w:rsid w:val="00187204"/>
    <w:rsid w:val="001B1122"/>
    <w:rsid w:val="001B7296"/>
    <w:rsid w:val="00206217"/>
    <w:rsid w:val="002E2622"/>
    <w:rsid w:val="00326804"/>
    <w:rsid w:val="00340571"/>
    <w:rsid w:val="00344512"/>
    <w:rsid w:val="003446A5"/>
    <w:rsid w:val="0037612E"/>
    <w:rsid w:val="003D7248"/>
    <w:rsid w:val="00570DFA"/>
    <w:rsid w:val="006360C8"/>
    <w:rsid w:val="006D7CBE"/>
    <w:rsid w:val="007007B2"/>
    <w:rsid w:val="00994A47"/>
    <w:rsid w:val="00AD4B17"/>
    <w:rsid w:val="00AE2406"/>
    <w:rsid w:val="00B153B2"/>
    <w:rsid w:val="00B24B40"/>
    <w:rsid w:val="00B57F7A"/>
    <w:rsid w:val="00BB4727"/>
    <w:rsid w:val="00C16A47"/>
    <w:rsid w:val="00D34710"/>
    <w:rsid w:val="00D6081E"/>
    <w:rsid w:val="00E3374C"/>
    <w:rsid w:val="00E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3A60"/>
  <w15:chartTrackingRefBased/>
  <w15:docId w15:val="{89844BB0-8DDF-45B0-8BDB-C75CAF94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CB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7C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C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CB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CB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CB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CB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CB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CB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CB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C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C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C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C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C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C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D7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CB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D7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CB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D7C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CB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D7C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C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CB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994A4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8245-D3D4-4A76-A98A-7B844D26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 Myczka</dc:creator>
  <cp:keywords/>
  <dc:description/>
  <cp:lastModifiedBy>Kamila  Myczka</cp:lastModifiedBy>
  <cp:revision>21</cp:revision>
  <dcterms:created xsi:type="dcterms:W3CDTF">2026-08-30T13:33:00Z</dcterms:created>
  <dcterms:modified xsi:type="dcterms:W3CDTF">2026-09-01T17:24:00Z</dcterms:modified>
</cp:coreProperties>
</file>